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03D" w:rsidRDefault="000C703D" w:rsidP="000C703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المصادر العربية والاجنبية</w:t>
      </w:r>
    </w:p>
    <w:p w:rsidR="000C703D" w:rsidRDefault="000C703D" w:rsidP="000C703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</w:pPr>
      <w:r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>المصادر العربية</w:t>
      </w:r>
      <w:r>
        <w:rPr>
          <w:rFonts w:ascii="Times New Roman" w:hAnsi="Times New Roman" w:cs="Times New Roman"/>
          <w:sz w:val="32"/>
          <w:szCs w:val="32"/>
        </w:rPr>
        <w:tab/>
      </w:r>
    </w:p>
    <w:p w:rsidR="000C703D" w:rsidRPr="008E769A" w:rsidRDefault="000C703D" w:rsidP="000C703D">
      <w:pPr>
        <w:tabs>
          <w:tab w:val="left" w:pos="84"/>
          <w:tab w:val="left" w:pos="22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 xml:space="preserve">* </w:t>
      </w:r>
      <w:r w:rsidRPr="008E769A">
        <w:rPr>
          <w:rFonts w:ascii="Times New Roman" w:hAnsi="Times New Roman" w:cs="Times New Roman"/>
          <w:sz w:val="32"/>
          <w:szCs w:val="32"/>
          <w:rtl/>
        </w:rPr>
        <w:t>القران الكريم</w:t>
      </w:r>
    </w:p>
    <w:p w:rsidR="000C703D" w:rsidRPr="00F70842" w:rsidRDefault="000C703D" w:rsidP="000C703D">
      <w:pPr>
        <w:pStyle w:val="a3"/>
        <w:spacing w:line="360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* </w:t>
      </w:r>
      <w:r>
        <w:rPr>
          <w:rFonts w:asciiTheme="majorBidi" w:hAnsiTheme="majorBidi" w:cstheme="majorBidi"/>
          <w:sz w:val="32"/>
          <w:szCs w:val="32"/>
          <w:rtl/>
        </w:rPr>
        <w:t>أبو العـلا عبدالفتاح</w:t>
      </w:r>
      <w:r w:rsidRPr="005B2304">
        <w:rPr>
          <w:rFonts w:asciiTheme="majorBidi" w:hAnsiTheme="majorBidi" w:cstheme="majorBidi"/>
          <w:sz w:val="32"/>
          <w:szCs w:val="32"/>
          <w:rtl/>
        </w:rPr>
        <w:t xml:space="preserve">: </w:t>
      </w:r>
      <w:r w:rsidRPr="00095C46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>تدريب السباحة للمستويات العليا</w:t>
      </w:r>
      <w:r w:rsidRPr="005B2304">
        <w:rPr>
          <w:rFonts w:asciiTheme="majorBidi" w:hAnsiTheme="majorBidi" w:cstheme="majorBidi"/>
          <w:sz w:val="32"/>
          <w:szCs w:val="32"/>
          <w:rtl/>
        </w:rPr>
        <w:t>، القاهرة، دار الفكر العربي، 1994م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5B2304">
        <w:rPr>
          <w:rFonts w:asciiTheme="majorBidi" w:hAnsiTheme="majorBidi" w:cstheme="majorBidi"/>
          <w:sz w:val="32"/>
          <w:szCs w:val="32"/>
          <w:rtl/>
          <w:lang w:bidi="ar-IQ"/>
        </w:rPr>
        <w:t>.</w:t>
      </w:r>
    </w:p>
    <w:p w:rsidR="000C703D" w:rsidRPr="00F70842" w:rsidRDefault="000C703D" w:rsidP="000C703D">
      <w:pPr>
        <w:rPr>
          <w:rFonts w:asciiTheme="majorBidi" w:eastAsia="Calibr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احمد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نصر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الدين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رضوان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: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الاحصاء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الوصفي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في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علوم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التربية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البدنية</w:t>
      </w:r>
      <w:r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والرياضية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ط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1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القاهرة،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دار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الفكر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العربي،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2002.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افتخار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احمد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السامرائي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: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تطوير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مستوى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الاداء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الحركي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اثناء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عملية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تعليم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السباحة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الصدر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للبنات،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رسالة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ماجستير،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جامعة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بغداد،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كلية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التربية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الرياضية،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1984.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حسن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ياسين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طعمة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وايمان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حسين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حنوش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: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اساليب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الاحصاء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التطبيقي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ط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1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عمان،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دار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صفاء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للنشر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والتوزيع،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2009.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حسين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العلي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وعامر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فاخر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: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قواعد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التدريب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الرياضي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(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دوائر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التدريب،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تدريب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المرتفعات،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الاستشفاء</w:t>
      </w:r>
      <w:r w:rsidRPr="00F7084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>)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بغداد،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مكتبة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الكرار،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2006.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حمودي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محمود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اسماعيل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: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أثر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استخدام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حبال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السحب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وكفوف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السباحة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في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تطوير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السرعة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القصوى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لمسافة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(</w:t>
      </w:r>
      <w:r w:rsidRPr="00F70842">
        <w:rPr>
          <w:rFonts w:asciiTheme="majorBidi" w:eastAsia="Calibri" w:hAnsiTheme="majorBidi" w:cstheme="majorBidi"/>
          <w:sz w:val="32"/>
          <w:szCs w:val="32"/>
        </w:rPr>
        <w:t>50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)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حرة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للأعمار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(</w:t>
      </w:r>
      <w:r w:rsidRPr="00F70842">
        <w:rPr>
          <w:rFonts w:asciiTheme="majorBidi" w:eastAsia="Calibri" w:hAnsiTheme="majorBidi" w:cstheme="majorBidi"/>
          <w:sz w:val="32"/>
          <w:szCs w:val="32"/>
        </w:rPr>
        <w:t>14-16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)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سنة،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أطروحة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دكتوراه،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جامعة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بغداد،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2005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حمودي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محمود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اسماعيل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: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تأثير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استخدام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صدرية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السباحة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في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تطوير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عمل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الذراعين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والانجاز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في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سباحة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200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حرة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لسباحي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أندية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بغداد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للأعمار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13-14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سنة،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مجلة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علوم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التربية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الرياضية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العدد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1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المجلد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3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2010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حمودي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محمود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اسماعيل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: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مفردات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مادة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السباحة،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جامعة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بابل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-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كلية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التربية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الرياضية،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2012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م 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-2013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>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lastRenderedPageBreak/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حيدر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محمد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عبد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الهادي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: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تأثير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منهج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باستخدام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وسيلتين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تدريبيتين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داخل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الماء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في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تطوير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بعض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المتغيرات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البايوكينماتيكية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لمرحلتين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بسباحة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(</w:t>
      </w:r>
      <w:r w:rsidRPr="00F70842">
        <w:rPr>
          <w:rFonts w:asciiTheme="majorBidi" w:eastAsia="Calibri" w:hAnsiTheme="majorBidi" w:cstheme="majorBidi"/>
          <w:sz w:val="32"/>
          <w:szCs w:val="32"/>
        </w:rPr>
        <w:t>50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)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فراشة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والانجاز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لفئة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الناشئين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بأعمار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(13-14)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سنة،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اطروحة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دكتوراه،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جامعة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بابل،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كلية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التربية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الرياضية،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2010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ربحي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مصطفى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عليان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: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البحث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العلمي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أسسه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.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مناهجه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وأساليبه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.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إجراءاته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عمان،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بيت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الأفكار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الدولية،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2001.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صريح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عبد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الكريم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الفضلي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: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تطبيقات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proofErr w:type="spellStart"/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البايوميكانيك</w:t>
      </w:r>
      <w:proofErr w:type="spellEnd"/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في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التدريب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الرياضي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و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الإعداد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الحركي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عمان،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ط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1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دار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دجلة،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2010.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عبد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الجبار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توفيق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: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التحليل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الاحصائي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في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البحوث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التربوية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والنفسية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والاجتماعية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والطرق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اللامعلمية،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الكويت،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مؤسسة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الكويت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للتقدم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العلمي،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1982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عمار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مكي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علي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النجم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: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منهج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تدريبي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باستخدام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جهاز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مساعد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على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وفق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متغيرات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الانطلاق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الميكانيكية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وأثره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في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تطوير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القدرة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الانفجارية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والانجاز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لرماة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الرمح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الشباب،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اطروحة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دكتوراه،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جامعة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بابل،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كلية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التربية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الرياضية،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2008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قاسم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المندلاوي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(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وآخرون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):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الاختبارات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والقياس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والتقويم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في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التربية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الرياضية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بغداد،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دار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الحكمة،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1988.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ماهر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احمد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عاصي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ومصطفى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حميد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محمد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: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الأسس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العلمية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لتعليم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السباحة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والتدريب</w:t>
      </w:r>
      <w:r w:rsidRPr="00005345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005345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عليها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ط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1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بغداد،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دار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الشؤون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الثقافية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العامة،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2009.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محمد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جاسم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الياسري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: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بناء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وتقنين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بطارية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اختبار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اللياقة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البدنية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لانتقاء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الناشئين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بأعمار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( 10 -12 )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سنه،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أطروحة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دكتوراه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مقدمة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إلى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كلية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التربية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الرياضية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ـ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جامعة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بغداد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1995.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محمد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جاسم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الياسري،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مروان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عبد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المجيد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: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اساليب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احصائية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في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البحوث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التربوية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عمان،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مؤسسة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الوراق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للنشر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والتوزيع،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2001.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lastRenderedPageBreak/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محمد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حسن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علاوي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: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علم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التدريب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الرياضي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ط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6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القاهرة،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1979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محمد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حسن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علاوي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،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أسامة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كامل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راتب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: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البحث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العلمي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في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التربية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الرياضية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وعلم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النفس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الرياضي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القاهرة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دار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الفكر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العربي،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1999.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محمد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حسن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علاوي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ومحمد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نصر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الدين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رضوان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: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القياس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في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التربية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الرياضية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وعلم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النفس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الرياضي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عمان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،دار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الفكر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العربي،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2000.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*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محمد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صبري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عمر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(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وآخرون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):</w:t>
      </w:r>
      <w:proofErr w:type="spellStart"/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هيدروديناميكا</w:t>
      </w:r>
      <w:proofErr w:type="spellEnd"/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الأداء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في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السباحة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ط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4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الإسكندرية،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منشأة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المعارف،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2001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محمـد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عبد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الحميـد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طـه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عبد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الرحمن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مقلـــد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: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بناء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نموذج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رياضي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لبعض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مكونات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الأداء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الفني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لدى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سباحي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المسافات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القصيرة</w:t>
      </w:r>
      <w:r w:rsidRPr="007C1A79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رسالة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ماجستير،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جامعة</w:t>
      </w:r>
      <w:r w:rsidRPr="007C1A79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7C1A79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بنهـــــا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كلية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التربية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الرياضية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للبنين،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قسم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المنازلات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والرياضات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المائية،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2007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.</w:t>
      </w:r>
    </w:p>
    <w:p w:rsidR="000C703D" w:rsidRPr="006F329A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r w:rsidRPr="006F329A">
        <w:rPr>
          <w:rFonts w:asciiTheme="majorBidi" w:eastAsia="Calibri" w:hAnsiTheme="majorBidi" w:cstheme="majorBidi" w:hint="cs"/>
          <w:sz w:val="32"/>
          <w:szCs w:val="32"/>
          <w:rtl/>
        </w:rPr>
        <w:t xml:space="preserve">*محمد علي القط: </w:t>
      </w:r>
      <w:r w:rsidRPr="006F329A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استراتيجية التدريب الرياضي في السباحة</w:t>
      </w:r>
      <w:r w:rsidRPr="006F329A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6F329A">
        <w:rPr>
          <w:rFonts w:asciiTheme="majorBidi" w:eastAsia="Calibri" w:hAnsiTheme="majorBidi" w:cstheme="majorBidi" w:hint="cs"/>
          <w:sz w:val="32"/>
          <w:szCs w:val="32"/>
          <w:rtl/>
        </w:rPr>
        <w:t>ج1، القاهرة، المركز العربي للنشر، 2005م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>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مخلد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محمد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جاسم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: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اثر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برنامج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تدريبي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باستخدام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كرات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حديدية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مثقلة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في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تطوير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القوة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الخاصة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والانجاز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لطلاب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كلية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التربية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الرياضية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بقذف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الثقل،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اطروحة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دكتوراه،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جامعة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بابل،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كلية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التربية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الرياضية،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2010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مصطفى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صلاح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الدين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عزيز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: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استخدام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زعانف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الرجلين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الاحادية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وكفوف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السباحة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واثرهما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في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تطوير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انجاز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50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سباحة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فراشة،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EC1D5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مجلة</w:t>
      </w:r>
      <w:r w:rsidRPr="00EC1D5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EC1D5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كلية</w:t>
      </w:r>
      <w:r w:rsidRPr="00EC1D5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EC1D5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التربية</w:t>
      </w:r>
      <w:r w:rsidRPr="00EC1D5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EC1D5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الرياضية،</w:t>
      </w:r>
      <w:r w:rsidRPr="00EC1D5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EC1D5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جامعة</w:t>
      </w:r>
      <w:r w:rsidRPr="00EC1D5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EC1D5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بغداد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المجلد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22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العدد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2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2009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.</w:t>
      </w:r>
    </w:p>
    <w:p w:rsidR="000C703D" w:rsidRPr="00F70842" w:rsidRDefault="000C703D" w:rsidP="000C703D">
      <w:pPr>
        <w:spacing w:line="360" w:lineRule="auto"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Bidi" w:eastAsia="Calibri" w:hAnsiTheme="majorBidi" w:cstheme="majorBidi" w:hint="cs"/>
          <w:sz w:val="32"/>
          <w:szCs w:val="32"/>
          <w:rtl/>
          <w:lang w:bidi="ar-IQ"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وجيه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محجوب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>: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EC1D5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أصول</w:t>
      </w:r>
      <w:r w:rsidRPr="00EC1D5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EC1D5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البحث</w:t>
      </w:r>
      <w:r w:rsidRPr="00EC1D5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EC1D5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العلمي</w:t>
      </w:r>
      <w:r w:rsidRPr="00EC1D52">
        <w:rPr>
          <w:rFonts w:asciiTheme="majorBidi" w:eastAsia="Calibr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Pr="00EC1D52">
        <w:rPr>
          <w:rFonts w:asciiTheme="majorBidi" w:eastAsia="Calibri" w:hAnsiTheme="majorBidi" w:cstheme="majorBidi" w:hint="cs"/>
          <w:b/>
          <w:bCs/>
          <w:sz w:val="32"/>
          <w:szCs w:val="32"/>
          <w:u w:val="single"/>
          <w:rtl/>
        </w:rPr>
        <w:t>ومناهجه</w:t>
      </w:r>
      <w:r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عمان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,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دار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المناهج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للتوزيع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والنشر،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ط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1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،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 xml:space="preserve"> 2001</w:t>
      </w:r>
      <w:r w:rsidRPr="00F70842">
        <w:rPr>
          <w:rFonts w:asciiTheme="majorBidi" w:eastAsia="Calibri" w:hAnsiTheme="majorBidi" w:cstheme="majorBidi" w:hint="cs"/>
          <w:sz w:val="32"/>
          <w:szCs w:val="32"/>
          <w:rtl/>
        </w:rPr>
        <w:t>م</w:t>
      </w:r>
      <w:r w:rsidRPr="00F70842">
        <w:rPr>
          <w:rFonts w:asciiTheme="majorBidi" w:eastAsia="Calibri" w:hAnsiTheme="majorBidi" w:cstheme="majorBidi"/>
          <w:sz w:val="32"/>
          <w:szCs w:val="32"/>
          <w:rtl/>
        </w:rPr>
        <w:t>.</w:t>
      </w:r>
    </w:p>
    <w:p w:rsidR="000C703D" w:rsidRPr="000D1774" w:rsidRDefault="000C703D" w:rsidP="000C703D">
      <w:pPr>
        <w:pStyle w:val="a3"/>
        <w:spacing w:line="360" w:lineRule="auto"/>
        <w:jc w:val="both"/>
        <w:rPr>
          <w:sz w:val="28"/>
          <w:szCs w:val="28"/>
          <w:rtl/>
          <w:lang w:bidi="ar-IQ"/>
        </w:rPr>
      </w:pPr>
    </w:p>
    <w:p w:rsidR="000C703D" w:rsidRDefault="000C703D" w:rsidP="000C703D">
      <w:pPr>
        <w:spacing w:line="360" w:lineRule="auto"/>
        <w:jc w:val="both"/>
        <w:rPr>
          <w:rtl/>
          <w:lang w:bidi="ar-IQ"/>
        </w:rPr>
      </w:pPr>
    </w:p>
    <w:p w:rsidR="000C703D" w:rsidRDefault="000C703D" w:rsidP="000C703D">
      <w:pPr>
        <w:tabs>
          <w:tab w:val="left" w:pos="84"/>
          <w:tab w:val="left" w:pos="22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40"/>
          <w:szCs w:val="40"/>
          <w:rtl/>
          <w:lang w:bidi="ar-IQ"/>
        </w:rPr>
      </w:pPr>
      <w:r>
        <w:rPr>
          <w:rFonts w:ascii="Times New Roman" w:hAnsi="Times New Roman" w:cs="Times New Roman"/>
          <w:b/>
          <w:bCs/>
          <w:sz w:val="40"/>
          <w:szCs w:val="40"/>
          <w:rtl/>
        </w:rPr>
        <w:lastRenderedPageBreak/>
        <w:t>المصادر الاجنبية</w:t>
      </w:r>
    </w:p>
    <w:p w:rsidR="000C703D" w:rsidRPr="006B0FF1" w:rsidRDefault="000C703D" w:rsidP="000C703D">
      <w:pPr>
        <w:tabs>
          <w:tab w:val="left" w:pos="84"/>
          <w:tab w:val="left" w:pos="22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40"/>
          <w:szCs w:val="40"/>
          <w:lang w:bidi="ar-IQ"/>
        </w:rPr>
      </w:pPr>
    </w:p>
    <w:p w:rsidR="000C703D" w:rsidRPr="00107A73" w:rsidRDefault="000C703D" w:rsidP="0013202E">
      <w:pPr>
        <w:pStyle w:val="a3"/>
        <w:bidi w:val="0"/>
        <w:spacing w:line="360" w:lineRule="auto"/>
        <w:jc w:val="both"/>
        <w:rPr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HAnsi" w:hAnsiTheme="majorHAnsi"/>
          <w:sz w:val="32"/>
          <w:szCs w:val="32"/>
          <w:lang w:bidi="ar-IQ"/>
        </w:rPr>
        <w:t xml:space="preserve"> </w:t>
      </w:r>
      <w:proofErr w:type="spellStart"/>
      <w:r w:rsidR="0013202E">
        <w:rPr>
          <w:rFonts w:asciiTheme="majorHAnsi" w:hAnsiTheme="majorHAnsi"/>
          <w:sz w:val="32"/>
          <w:szCs w:val="32"/>
          <w:lang w:bidi="ar-IQ"/>
        </w:rPr>
        <w:t>C</w:t>
      </w:r>
      <w:r w:rsidRPr="00107A73">
        <w:rPr>
          <w:rFonts w:asciiTheme="majorHAnsi" w:hAnsiTheme="majorHAnsi"/>
          <w:sz w:val="32"/>
          <w:szCs w:val="32"/>
          <w:lang w:bidi="ar-IQ"/>
        </w:rPr>
        <w:t>olwin</w:t>
      </w:r>
      <w:proofErr w:type="spellEnd"/>
      <w:r w:rsidRPr="00107A73">
        <w:rPr>
          <w:rFonts w:asciiTheme="majorHAnsi" w:hAnsiTheme="majorHAnsi"/>
          <w:sz w:val="32"/>
          <w:szCs w:val="32"/>
          <w:lang w:bidi="ar-IQ"/>
        </w:rPr>
        <w:t xml:space="preserve">, </w:t>
      </w:r>
      <w:proofErr w:type="spellStart"/>
      <w:r w:rsidRPr="00107A73">
        <w:rPr>
          <w:rFonts w:asciiTheme="majorHAnsi" w:hAnsiTheme="majorHAnsi"/>
          <w:sz w:val="32"/>
          <w:szCs w:val="32"/>
          <w:lang w:bidi="ar-IQ"/>
        </w:rPr>
        <w:t>Cecilm</w:t>
      </w:r>
      <w:proofErr w:type="spellEnd"/>
      <w:r w:rsidRPr="00107A73">
        <w:rPr>
          <w:rFonts w:asciiTheme="majorHAnsi" w:hAnsiTheme="majorHAnsi"/>
          <w:sz w:val="32"/>
          <w:szCs w:val="32"/>
          <w:lang w:bidi="ar-IQ"/>
        </w:rPr>
        <w:t xml:space="preserve"> : Swimming into  the 21st century</w:t>
      </w:r>
      <w:r w:rsidRPr="00107A73">
        <w:rPr>
          <w:rFonts w:asciiTheme="majorHAnsi" w:hAnsiTheme="majorHAnsi"/>
          <w:sz w:val="32"/>
          <w:szCs w:val="32"/>
          <w:rtl/>
          <w:lang w:bidi="ar-IQ"/>
        </w:rPr>
        <w:t xml:space="preserve"> , </w:t>
      </w:r>
      <w:r w:rsidRPr="00107A73">
        <w:rPr>
          <w:rFonts w:asciiTheme="majorHAnsi" w:hAnsiTheme="majorHAnsi"/>
          <w:sz w:val="32"/>
          <w:szCs w:val="32"/>
          <w:lang w:bidi="ar-IQ"/>
        </w:rPr>
        <w:t xml:space="preserve">leisure press, </w:t>
      </w:r>
      <w:proofErr w:type="spellStart"/>
      <w:r w:rsidRPr="00107A73">
        <w:rPr>
          <w:rFonts w:asciiTheme="majorHAnsi" w:hAnsiTheme="majorHAnsi"/>
          <w:sz w:val="32"/>
          <w:szCs w:val="32"/>
          <w:lang w:bidi="ar-IQ"/>
        </w:rPr>
        <w:t>champain</w:t>
      </w:r>
      <w:proofErr w:type="spellEnd"/>
      <w:r w:rsidRPr="00107A73">
        <w:rPr>
          <w:rFonts w:asciiTheme="majorHAnsi" w:hAnsiTheme="majorHAnsi"/>
          <w:sz w:val="32"/>
          <w:szCs w:val="32"/>
          <w:lang w:bidi="ar-IQ"/>
        </w:rPr>
        <w:t xml:space="preserve">, </w:t>
      </w:r>
      <w:proofErr w:type="spellStart"/>
      <w:r w:rsidRPr="00107A73">
        <w:rPr>
          <w:rFonts w:asciiTheme="majorHAnsi" w:hAnsiTheme="majorHAnsi"/>
          <w:sz w:val="32"/>
          <w:szCs w:val="32"/>
          <w:lang w:bidi="ar-IQ"/>
        </w:rPr>
        <w:t>llinois</w:t>
      </w:r>
      <w:proofErr w:type="spellEnd"/>
      <w:r w:rsidRPr="00107A73">
        <w:rPr>
          <w:rFonts w:asciiTheme="majorHAnsi" w:hAnsiTheme="majorHAnsi"/>
          <w:sz w:val="32"/>
          <w:szCs w:val="32"/>
          <w:lang w:bidi="ar-IQ"/>
        </w:rPr>
        <w:t>,</w:t>
      </w:r>
      <w:r w:rsidRPr="00107A73">
        <w:rPr>
          <w:sz w:val="32"/>
          <w:szCs w:val="32"/>
          <w:lang w:bidi="ar-IQ"/>
        </w:rPr>
        <w:t xml:space="preserve"> 1992.</w:t>
      </w:r>
    </w:p>
    <w:p w:rsidR="000C703D" w:rsidRPr="00107A73" w:rsidRDefault="000C703D" w:rsidP="000C703D">
      <w:pPr>
        <w:tabs>
          <w:tab w:val="num" w:pos="780"/>
          <w:tab w:val="left" w:pos="926"/>
          <w:tab w:val="left" w:pos="3446"/>
          <w:tab w:val="left" w:pos="3626"/>
        </w:tabs>
        <w:bidi w:val="0"/>
        <w:spacing w:after="0" w:line="360" w:lineRule="auto"/>
        <w:jc w:val="both"/>
        <w:rPr>
          <w:rFonts w:asciiTheme="majorHAnsi" w:eastAsia="Times New Roman" w:hAnsiTheme="majorHAnsi" w:cs="Simplified Arabic"/>
          <w:sz w:val="32"/>
          <w:szCs w:val="32"/>
          <w:lang w:eastAsia="ar-SA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HAnsi" w:eastAsia="Times New Roman" w:hAnsiTheme="majorHAnsi" w:cs="Simplified Arabic"/>
          <w:sz w:val="32"/>
          <w:szCs w:val="32"/>
          <w:lang w:eastAsia="ar-SA"/>
        </w:rPr>
        <w:t xml:space="preserve"> </w:t>
      </w:r>
      <w:r w:rsidRPr="00107A73">
        <w:rPr>
          <w:rFonts w:asciiTheme="majorHAnsi" w:eastAsia="Times New Roman" w:hAnsiTheme="majorHAnsi" w:cs="Simplified Arabic"/>
          <w:sz w:val="32"/>
          <w:szCs w:val="32"/>
          <w:lang w:eastAsia="ar-SA"/>
        </w:rPr>
        <w:t>Hay, J, G : The biomechanics of sports techniques third Ed, prentice hal</w:t>
      </w:r>
      <w:r>
        <w:rPr>
          <w:rFonts w:asciiTheme="majorHAnsi" w:eastAsia="Times New Roman" w:hAnsiTheme="majorHAnsi" w:cs="Simplified Arabic"/>
          <w:sz w:val="32"/>
          <w:szCs w:val="32"/>
          <w:lang w:eastAsia="ar-SA"/>
        </w:rPr>
        <w:t xml:space="preserve">l </w:t>
      </w:r>
      <w:proofErr w:type="spellStart"/>
      <w:r>
        <w:rPr>
          <w:rFonts w:asciiTheme="majorHAnsi" w:eastAsia="Times New Roman" w:hAnsiTheme="majorHAnsi" w:cs="Simplified Arabic"/>
          <w:sz w:val="32"/>
          <w:szCs w:val="32"/>
          <w:lang w:eastAsia="ar-SA"/>
        </w:rPr>
        <w:t>Inc</w:t>
      </w:r>
      <w:proofErr w:type="spellEnd"/>
      <w:r>
        <w:rPr>
          <w:rFonts w:asciiTheme="majorHAnsi" w:eastAsia="Times New Roman" w:hAnsiTheme="majorHAnsi" w:cs="Simplified Arabic"/>
          <w:sz w:val="32"/>
          <w:szCs w:val="32"/>
          <w:lang w:eastAsia="ar-SA"/>
        </w:rPr>
        <w:t xml:space="preserve">, </w:t>
      </w:r>
      <w:r w:rsidRPr="00107A73">
        <w:rPr>
          <w:rFonts w:asciiTheme="majorHAnsi" w:eastAsia="Times New Roman" w:hAnsiTheme="majorHAnsi" w:cs="Simplified Arabic"/>
          <w:sz w:val="32"/>
          <w:szCs w:val="32"/>
          <w:lang w:eastAsia="ar-SA"/>
        </w:rPr>
        <w:t xml:space="preserve">Englewood </w:t>
      </w:r>
      <w:proofErr w:type="spellStart"/>
      <w:r w:rsidRPr="00107A73">
        <w:rPr>
          <w:rFonts w:asciiTheme="majorHAnsi" w:eastAsia="Times New Roman" w:hAnsiTheme="majorHAnsi" w:cs="Simplified Arabic"/>
          <w:sz w:val="32"/>
          <w:szCs w:val="32"/>
          <w:lang w:eastAsia="ar-SA"/>
        </w:rPr>
        <w:t>chif-fs</w:t>
      </w:r>
      <w:proofErr w:type="spellEnd"/>
      <w:r w:rsidRPr="00107A73">
        <w:rPr>
          <w:rFonts w:asciiTheme="majorHAnsi" w:eastAsia="Times New Roman" w:hAnsiTheme="majorHAnsi" w:cs="Simplified Arabic"/>
          <w:sz w:val="32"/>
          <w:szCs w:val="32"/>
          <w:lang w:eastAsia="ar-SA"/>
        </w:rPr>
        <w:t>, New Jersey 1985.</w:t>
      </w:r>
    </w:p>
    <w:p w:rsidR="000C703D" w:rsidRPr="00107A73" w:rsidRDefault="000C703D" w:rsidP="000C703D">
      <w:pPr>
        <w:bidi w:val="0"/>
        <w:spacing w:line="360" w:lineRule="auto"/>
        <w:jc w:val="both"/>
        <w:rPr>
          <w:rFonts w:ascii="Calibri" w:eastAsia="Calibri" w:hAnsi="Calibri" w:cs="Arial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hyperlink r:id="rId8" w:history="1">
        <w:r w:rsidRPr="00E067FC">
          <w:rPr>
            <w:rStyle w:val="Hyperlink"/>
            <w:rFonts w:asciiTheme="majorHAnsi" w:eastAsia="Calibri" w:hAnsiTheme="majorHAnsi" w:cs="Arial"/>
            <w:sz w:val="32"/>
            <w:szCs w:val="32"/>
          </w:rPr>
          <w:t>https://www.facebook.com/GoldenSwimmers/posts/609421855772031</w:t>
        </w:r>
      </w:hyperlink>
      <w:r w:rsidRPr="00107A73">
        <w:rPr>
          <w:rFonts w:asciiTheme="majorHAnsi" w:eastAsia="Calibri" w:hAnsiTheme="majorHAnsi" w:cs="Arial"/>
          <w:sz w:val="32"/>
          <w:szCs w:val="32"/>
          <w:rtl/>
          <w:lang w:bidi="ar-IQ"/>
        </w:rPr>
        <w:t>.</w:t>
      </w:r>
    </w:p>
    <w:p w:rsidR="000C703D" w:rsidRPr="00107A73" w:rsidRDefault="000C703D" w:rsidP="000C703D">
      <w:pPr>
        <w:pStyle w:val="a3"/>
        <w:bidi w:val="0"/>
        <w:spacing w:line="360" w:lineRule="auto"/>
        <w:jc w:val="both"/>
        <w:rPr>
          <w:rFonts w:asciiTheme="majorHAnsi" w:hAnsiTheme="majorHAns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HAnsi" w:hAnsiTheme="majorHAnsi"/>
          <w:sz w:val="32"/>
          <w:szCs w:val="32"/>
          <w:lang w:bidi="ar-IQ"/>
        </w:rPr>
        <w:t xml:space="preserve"> </w:t>
      </w:r>
      <w:r w:rsidRPr="00107A73">
        <w:rPr>
          <w:rFonts w:asciiTheme="majorHAnsi" w:hAnsiTheme="majorHAnsi"/>
          <w:sz w:val="32"/>
          <w:szCs w:val="32"/>
          <w:lang w:bidi="ar-IQ"/>
        </w:rPr>
        <w:t xml:space="preserve">Maglischo, E. W.: </w:t>
      </w:r>
      <w:r w:rsidRPr="00107A73">
        <w:rPr>
          <w:rFonts w:asciiTheme="majorHAnsi" w:hAnsiTheme="majorHAnsi"/>
          <w:sz w:val="32"/>
          <w:szCs w:val="32"/>
          <w:u w:val="single"/>
          <w:lang w:bidi="ar-IQ"/>
        </w:rPr>
        <w:t>Swimming Faster</w:t>
      </w:r>
      <w:r w:rsidRPr="00107A73">
        <w:rPr>
          <w:rFonts w:asciiTheme="majorHAnsi" w:hAnsiTheme="majorHAnsi"/>
          <w:sz w:val="32"/>
          <w:szCs w:val="32"/>
          <w:lang w:bidi="ar-IQ"/>
        </w:rPr>
        <w:t>. Mayfield Publishing Co Ltd., California State Unniversity.1982</w:t>
      </w:r>
      <w:r>
        <w:rPr>
          <w:rFonts w:asciiTheme="majorHAnsi" w:hAnsiTheme="majorHAnsi"/>
          <w:sz w:val="32"/>
          <w:szCs w:val="32"/>
          <w:lang w:bidi="ar-IQ"/>
        </w:rPr>
        <w:t>.</w:t>
      </w:r>
    </w:p>
    <w:p w:rsidR="000C703D" w:rsidRPr="00107A73" w:rsidRDefault="000C703D" w:rsidP="000C703D">
      <w:pPr>
        <w:pStyle w:val="a3"/>
        <w:bidi w:val="0"/>
        <w:spacing w:line="360" w:lineRule="auto"/>
        <w:jc w:val="both"/>
        <w:rPr>
          <w:rFonts w:asciiTheme="majorHAnsi" w:hAnsiTheme="majorHAns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HAnsi" w:hAnsiTheme="majorHAnsi"/>
          <w:sz w:val="32"/>
          <w:szCs w:val="32"/>
          <w:lang w:bidi="ar-IQ"/>
        </w:rPr>
        <w:t xml:space="preserve"> </w:t>
      </w:r>
      <w:r w:rsidRPr="00107A73">
        <w:rPr>
          <w:rFonts w:asciiTheme="majorHAnsi" w:hAnsiTheme="majorHAnsi"/>
          <w:sz w:val="32"/>
          <w:szCs w:val="32"/>
          <w:lang w:bidi="ar-IQ"/>
        </w:rPr>
        <w:t>Maglischo</w:t>
      </w:r>
      <w:r>
        <w:rPr>
          <w:rFonts w:asciiTheme="majorHAnsi" w:hAnsiTheme="majorHAnsi"/>
          <w:sz w:val="32"/>
          <w:szCs w:val="32"/>
          <w:lang w:bidi="ar-IQ"/>
        </w:rPr>
        <w:t xml:space="preserve"> </w:t>
      </w:r>
      <w:r w:rsidRPr="00107A73">
        <w:rPr>
          <w:rFonts w:asciiTheme="majorHAnsi" w:hAnsiTheme="majorHAnsi"/>
          <w:sz w:val="32"/>
          <w:szCs w:val="32"/>
          <w:lang w:bidi="ar-IQ"/>
        </w:rPr>
        <w:t>.</w:t>
      </w:r>
      <w:r>
        <w:rPr>
          <w:rFonts w:asciiTheme="majorHAnsi" w:hAnsiTheme="majorHAnsi"/>
          <w:sz w:val="32"/>
          <w:szCs w:val="32"/>
          <w:lang w:bidi="ar-IQ"/>
        </w:rPr>
        <w:t>E.W</w:t>
      </w:r>
      <w:r w:rsidRPr="00107A73">
        <w:rPr>
          <w:rFonts w:asciiTheme="majorHAnsi" w:hAnsiTheme="majorHAnsi"/>
          <w:sz w:val="32"/>
          <w:szCs w:val="32"/>
          <w:lang w:bidi="ar-IQ"/>
        </w:rPr>
        <w:t xml:space="preserve">: </w:t>
      </w:r>
      <w:r w:rsidRPr="006B0FF1">
        <w:rPr>
          <w:rFonts w:asciiTheme="majorHAnsi" w:hAnsiTheme="majorHAnsi"/>
          <w:sz w:val="32"/>
          <w:szCs w:val="32"/>
          <w:u w:val="single"/>
          <w:lang w:bidi="ar-IQ"/>
        </w:rPr>
        <w:t>Swimming faster,</w:t>
      </w:r>
      <w:r w:rsidRPr="00107A73">
        <w:rPr>
          <w:rFonts w:asciiTheme="majorHAnsi" w:hAnsiTheme="majorHAnsi"/>
          <w:sz w:val="32"/>
          <w:szCs w:val="32"/>
          <w:lang w:bidi="ar-IQ"/>
        </w:rPr>
        <w:t xml:space="preserve"> the human kinatics, 2003.</w:t>
      </w:r>
    </w:p>
    <w:p w:rsidR="000C703D" w:rsidRPr="00107A73" w:rsidRDefault="000C703D" w:rsidP="000C703D">
      <w:pPr>
        <w:bidi w:val="0"/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rFonts w:asciiTheme="majorHAnsi" w:eastAsia="Times New Roman" w:hAnsiTheme="majorHAnsi" w:cs="Simplified Arabic"/>
          <w:sz w:val="32"/>
          <w:szCs w:val="32"/>
          <w:lang w:eastAsia="ar-SA"/>
        </w:rPr>
        <w:t xml:space="preserve"> </w:t>
      </w:r>
      <w:proofErr w:type="spellStart"/>
      <w:r w:rsidRPr="00107A73">
        <w:rPr>
          <w:rFonts w:asciiTheme="majorHAnsi" w:eastAsia="Times New Roman" w:hAnsiTheme="majorHAnsi" w:cs="Simplified Arabic"/>
          <w:sz w:val="32"/>
          <w:szCs w:val="32"/>
          <w:lang w:eastAsia="ar-SA"/>
        </w:rPr>
        <w:t>Reishchle</w:t>
      </w:r>
      <w:proofErr w:type="spellEnd"/>
      <w:r w:rsidRPr="00107A73">
        <w:rPr>
          <w:rFonts w:asciiTheme="majorHAnsi" w:eastAsia="Times New Roman" w:hAnsiTheme="majorHAnsi" w:cs="Simplified Arabic"/>
          <w:sz w:val="32"/>
          <w:szCs w:val="32"/>
          <w:lang w:eastAsia="ar-SA"/>
        </w:rPr>
        <w:t xml:space="preserve">. K.: </w:t>
      </w:r>
      <w:proofErr w:type="spellStart"/>
      <w:r w:rsidRPr="00107A73">
        <w:rPr>
          <w:rFonts w:asciiTheme="majorHAnsi" w:eastAsia="Times New Roman" w:hAnsiTheme="majorHAnsi" w:cs="Simplified Arabic"/>
          <w:sz w:val="32"/>
          <w:szCs w:val="32"/>
          <w:lang w:eastAsia="ar-SA"/>
        </w:rPr>
        <w:t>Chronofotographic</w:t>
      </w:r>
      <w:proofErr w:type="spellEnd"/>
      <w:r w:rsidRPr="00107A73">
        <w:rPr>
          <w:rFonts w:asciiTheme="majorHAnsi" w:eastAsia="Times New Roman" w:hAnsiTheme="majorHAnsi" w:cs="Simplified Arabic"/>
          <w:sz w:val="32"/>
          <w:szCs w:val="32"/>
          <w:lang w:eastAsia="ar-SA"/>
        </w:rPr>
        <w:t xml:space="preserve"> registrations of stroke length of butterfly. Back </w:t>
      </w:r>
      <w:r>
        <w:rPr>
          <w:rFonts w:asciiTheme="majorHAnsi" w:eastAsia="Times New Roman" w:hAnsiTheme="majorHAnsi" w:cs="Simplified Arabic"/>
          <w:sz w:val="32"/>
          <w:szCs w:val="32"/>
          <w:lang w:eastAsia="ar-SA"/>
        </w:rPr>
        <w:t xml:space="preserve">stroke </w:t>
      </w:r>
      <w:r w:rsidRPr="00107A73">
        <w:rPr>
          <w:rFonts w:asciiTheme="majorHAnsi" w:eastAsia="Times New Roman" w:hAnsiTheme="majorHAnsi" w:cs="Simplified Arabic"/>
          <w:sz w:val="32"/>
          <w:szCs w:val="32"/>
          <w:lang w:eastAsia="ar-SA"/>
        </w:rPr>
        <w:t xml:space="preserve">and front </w:t>
      </w:r>
      <w:proofErr w:type="spellStart"/>
      <w:r w:rsidRPr="00107A73">
        <w:rPr>
          <w:rFonts w:asciiTheme="majorHAnsi" w:eastAsia="Times New Roman" w:hAnsiTheme="majorHAnsi" w:cs="Simplified Arabic"/>
          <w:sz w:val="32"/>
          <w:szCs w:val="32"/>
          <w:lang w:eastAsia="ar-SA"/>
        </w:rPr>
        <w:t>craiol</w:t>
      </w:r>
      <w:proofErr w:type="spellEnd"/>
      <w:r w:rsidRPr="00107A73">
        <w:rPr>
          <w:rFonts w:asciiTheme="majorHAnsi" w:eastAsia="Times New Roman" w:hAnsiTheme="majorHAnsi" w:cs="Simplified Arabic"/>
          <w:sz w:val="32"/>
          <w:szCs w:val="32"/>
          <w:lang w:eastAsia="ar-SA"/>
        </w:rPr>
        <w:t xml:space="preserve">. </w:t>
      </w:r>
      <w:proofErr w:type="spellStart"/>
      <w:r w:rsidRPr="00107A73">
        <w:rPr>
          <w:rFonts w:asciiTheme="majorHAnsi" w:eastAsia="Times New Roman" w:hAnsiTheme="majorHAnsi" w:cs="Simplified Arabic"/>
          <w:sz w:val="32"/>
          <w:szCs w:val="32"/>
          <w:lang w:eastAsia="ar-SA"/>
        </w:rPr>
        <w:t>Beiheftzum</w:t>
      </w:r>
      <w:proofErr w:type="spellEnd"/>
      <w:r w:rsidRPr="00107A73">
        <w:rPr>
          <w:rFonts w:asciiTheme="majorHAnsi" w:eastAsia="Times New Roman" w:hAnsiTheme="majorHAnsi" w:cs="Simplified Arabic"/>
          <w:sz w:val="32"/>
          <w:szCs w:val="32"/>
          <w:lang w:eastAsia="ar-SA"/>
        </w:rPr>
        <w:t xml:space="preserve"> </w:t>
      </w:r>
      <w:proofErr w:type="spellStart"/>
      <w:r w:rsidRPr="00107A73">
        <w:rPr>
          <w:rFonts w:asciiTheme="majorHAnsi" w:eastAsia="Times New Roman" w:hAnsiTheme="majorHAnsi" w:cs="Simplified Arabic"/>
          <w:sz w:val="32"/>
          <w:szCs w:val="32"/>
          <w:lang w:eastAsia="ar-SA"/>
        </w:rPr>
        <w:t>Leitungs</w:t>
      </w:r>
      <w:proofErr w:type="spellEnd"/>
      <w:r w:rsidRPr="00107A73">
        <w:rPr>
          <w:rFonts w:asciiTheme="majorHAnsi" w:eastAsia="Times New Roman" w:hAnsiTheme="majorHAnsi" w:cs="Simplified Arabic"/>
          <w:sz w:val="32"/>
          <w:szCs w:val="32"/>
          <w:lang w:eastAsia="ar-SA"/>
        </w:rPr>
        <w:t xml:space="preserve"> Sport. 1978.</w:t>
      </w:r>
    </w:p>
    <w:p w:rsidR="000C703D" w:rsidRPr="00107A73" w:rsidRDefault="000C703D" w:rsidP="000C703D">
      <w:pPr>
        <w:pStyle w:val="a3"/>
        <w:bidi w:val="0"/>
        <w:spacing w:line="360" w:lineRule="auto"/>
        <w:jc w:val="both"/>
        <w:rPr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*</w:t>
      </w:r>
      <w:r>
        <w:rPr>
          <w:sz w:val="32"/>
          <w:szCs w:val="32"/>
        </w:rPr>
        <w:t xml:space="preserve"> </w:t>
      </w:r>
      <w:r w:rsidRPr="0013202E">
        <w:rPr>
          <w:rStyle w:val="Hyperlink"/>
          <w:rFonts w:asciiTheme="majorHAnsi" w:hAnsiTheme="majorHAnsi"/>
          <w:sz w:val="32"/>
          <w:szCs w:val="32"/>
        </w:rPr>
        <w:t xml:space="preserve">www. sport </w:t>
      </w:r>
      <w:proofErr w:type="spellStart"/>
      <w:r w:rsidRPr="0013202E">
        <w:rPr>
          <w:rStyle w:val="Hyperlink"/>
          <w:rFonts w:asciiTheme="majorHAnsi" w:hAnsiTheme="majorHAnsi"/>
          <w:sz w:val="32"/>
          <w:szCs w:val="32"/>
        </w:rPr>
        <w:t>sunlimitedinc</w:t>
      </w:r>
      <w:proofErr w:type="spellEnd"/>
      <w:r w:rsidRPr="0013202E">
        <w:rPr>
          <w:rStyle w:val="Hyperlink"/>
          <w:rFonts w:asciiTheme="majorHAnsi" w:hAnsiTheme="majorHAnsi"/>
          <w:sz w:val="32"/>
          <w:szCs w:val="32"/>
        </w:rPr>
        <w:t xml:space="preserve"> . com / finis – fulcrum – hand paddles – medium 2009/5/24.</w:t>
      </w:r>
    </w:p>
    <w:p w:rsidR="000C703D" w:rsidRPr="00107A73" w:rsidRDefault="000C703D" w:rsidP="000C703D">
      <w:pPr>
        <w:pStyle w:val="a3"/>
        <w:bidi w:val="0"/>
        <w:spacing w:line="360" w:lineRule="auto"/>
        <w:jc w:val="both"/>
        <w:rPr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*</w:t>
      </w:r>
      <w:hyperlink r:id="rId9" w:history="1">
        <w:r w:rsidRPr="0013202E">
          <w:rPr>
            <w:rStyle w:val="Hyperlink"/>
            <w:rFonts w:asciiTheme="majorHAnsi" w:hAnsiTheme="majorHAnsi"/>
            <w:sz w:val="32"/>
            <w:szCs w:val="32"/>
          </w:rPr>
          <w:t>www.Angel</w:t>
        </w:r>
      </w:hyperlink>
      <w:r w:rsidRPr="0013202E">
        <w:rPr>
          <w:rStyle w:val="Hyperlink"/>
          <w:rFonts w:asciiTheme="majorHAnsi" w:hAnsiTheme="majorHAnsi"/>
          <w:sz w:val="32"/>
          <w:szCs w:val="32"/>
        </w:rPr>
        <w:t xml:space="preserve"> fair.com/</w:t>
      </w:r>
      <w:proofErr w:type="spellStart"/>
      <w:r w:rsidRPr="0013202E">
        <w:rPr>
          <w:rStyle w:val="Hyperlink"/>
          <w:rFonts w:asciiTheme="majorHAnsi" w:hAnsiTheme="majorHAnsi"/>
          <w:sz w:val="32"/>
          <w:szCs w:val="32"/>
        </w:rPr>
        <w:t>mn</w:t>
      </w:r>
      <w:proofErr w:type="spellEnd"/>
      <w:r w:rsidRPr="0013202E">
        <w:rPr>
          <w:rStyle w:val="Hyperlink"/>
          <w:rFonts w:asciiTheme="majorHAnsi" w:hAnsiTheme="majorHAnsi"/>
          <w:sz w:val="32"/>
          <w:szCs w:val="32"/>
        </w:rPr>
        <w:t>/</w:t>
      </w:r>
      <w:proofErr w:type="spellStart"/>
      <w:r w:rsidRPr="0013202E">
        <w:rPr>
          <w:rStyle w:val="Hyperlink"/>
          <w:rFonts w:asciiTheme="majorHAnsi" w:hAnsiTheme="majorHAnsi"/>
          <w:sz w:val="32"/>
          <w:szCs w:val="32"/>
        </w:rPr>
        <w:t>almoalem</w:t>
      </w:r>
      <w:proofErr w:type="spellEnd"/>
      <w:r w:rsidRPr="0013202E">
        <w:rPr>
          <w:rStyle w:val="Hyperlink"/>
          <w:rFonts w:asciiTheme="majorHAnsi" w:hAnsiTheme="majorHAnsi"/>
          <w:sz w:val="32"/>
          <w:szCs w:val="32"/>
        </w:rPr>
        <w:t>. Html(2011).</w:t>
      </w:r>
    </w:p>
    <w:p w:rsidR="000C703D" w:rsidRPr="000D1774" w:rsidRDefault="000C703D" w:rsidP="000C703D">
      <w:pPr>
        <w:pStyle w:val="a3"/>
        <w:bidi w:val="0"/>
        <w:spacing w:line="360" w:lineRule="auto"/>
        <w:ind w:left="360"/>
        <w:jc w:val="both"/>
        <w:rPr>
          <w:rFonts w:asciiTheme="majorHAnsi" w:hAnsiTheme="majorHAnsi"/>
          <w:sz w:val="22"/>
          <w:szCs w:val="22"/>
          <w:lang w:bidi="ar-IQ"/>
        </w:rPr>
      </w:pPr>
    </w:p>
    <w:p w:rsidR="000C703D" w:rsidRPr="000D1774" w:rsidRDefault="000C703D" w:rsidP="000C703D">
      <w:pPr>
        <w:spacing w:line="360" w:lineRule="auto"/>
        <w:jc w:val="both"/>
        <w:rPr>
          <w:lang w:bidi="ar-IQ"/>
        </w:rPr>
      </w:pPr>
    </w:p>
    <w:p w:rsidR="005B2304" w:rsidRPr="005C2D12" w:rsidRDefault="005B2304" w:rsidP="000C703D">
      <w:pPr>
        <w:spacing w:line="36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sectPr w:rsidR="005B2304" w:rsidRPr="005C2D12" w:rsidSect="0082379B">
      <w:headerReference w:type="default" r:id="rId10"/>
      <w:pgSz w:w="11906" w:h="16838"/>
      <w:pgMar w:top="1440" w:right="1800" w:bottom="1440" w:left="1800" w:header="426" w:footer="708" w:gutter="0"/>
      <w:pgNumType w:start="82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D10" w:rsidRDefault="00996D10" w:rsidP="000D4A2D">
      <w:pPr>
        <w:spacing w:after="0" w:line="240" w:lineRule="auto"/>
      </w:pPr>
      <w:r>
        <w:separator/>
      </w:r>
    </w:p>
  </w:endnote>
  <w:endnote w:type="continuationSeparator" w:id="0">
    <w:p w:rsidR="00996D10" w:rsidRDefault="00996D10" w:rsidP="000D4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D10" w:rsidRDefault="00996D10" w:rsidP="000D4A2D">
      <w:pPr>
        <w:spacing w:after="0" w:line="240" w:lineRule="auto"/>
      </w:pPr>
      <w:r>
        <w:separator/>
      </w:r>
    </w:p>
  </w:footnote>
  <w:footnote w:type="continuationSeparator" w:id="0">
    <w:p w:rsidR="00996D10" w:rsidRDefault="00996D10" w:rsidP="000D4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95203084"/>
      <w:docPartObj>
        <w:docPartGallery w:val="Page Numbers (Top of Page)"/>
        <w:docPartUnique/>
      </w:docPartObj>
    </w:sdtPr>
    <w:sdtEndPr/>
    <w:sdtContent>
      <w:p w:rsidR="00000803" w:rsidRDefault="00000803" w:rsidP="0000080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79B" w:rsidRPr="0082379B">
          <w:rPr>
            <w:noProof/>
            <w:rtl/>
            <w:lang w:val="ar-SA"/>
          </w:rPr>
          <w:t>85</w:t>
        </w:r>
        <w:r>
          <w:fldChar w:fldCharType="end"/>
        </w:r>
      </w:p>
    </w:sdtContent>
  </w:sdt>
  <w:p w:rsidR="00550FF4" w:rsidRDefault="00550FF4" w:rsidP="00550FF4">
    <w:pPr>
      <w:pStyle w:val="a6"/>
    </w:pPr>
    <w:r>
      <w:rPr>
        <w:rFonts w:cs="Monotype Koufi" w:hint="cs"/>
        <w:noProof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F9CF52E" wp14:editId="0376BF54">
              <wp:simplePos x="0" y="0"/>
              <wp:positionH relativeFrom="column">
                <wp:posOffset>9525</wp:posOffset>
              </wp:positionH>
              <wp:positionV relativeFrom="paragraph">
                <wp:posOffset>302260</wp:posOffset>
              </wp:positionV>
              <wp:extent cx="5267325" cy="0"/>
              <wp:effectExtent l="57150" t="38100" r="47625" b="95250"/>
              <wp:wrapNone/>
              <wp:docPr id="3" name="رابط مستقيم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673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رابط مستقيم 3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23.8pt" to="415.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" strokecolor="black [3200]" strokeweight="3pt">
              <v:shadow on="t" color="black" opacity="22937f" origin=",.5" offset="0,.63889mm"/>
            </v:line>
          </w:pict>
        </mc:Fallback>
      </mc:AlternateContent>
    </w:r>
    <w:r>
      <w:rPr>
        <w:rFonts w:cs="Monotype Koufi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96B647" wp14:editId="19DBCDE9">
              <wp:simplePos x="0" y="0"/>
              <wp:positionH relativeFrom="column">
                <wp:posOffset>9525</wp:posOffset>
              </wp:positionH>
              <wp:positionV relativeFrom="paragraph">
                <wp:posOffset>254635</wp:posOffset>
              </wp:positionV>
              <wp:extent cx="5267325" cy="0"/>
              <wp:effectExtent l="0" t="0" r="9525" b="19050"/>
              <wp:wrapNone/>
              <wp:docPr id="2" name="رابط مستقيم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رابط مستقيم 2" o:spid="_x0000_s1026" style="position:absolute;left:0;text-align:lef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75pt,20.05pt" to="415.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" strokecolor="#4579b8 [3044]"/>
          </w:pict>
        </mc:Fallback>
      </mc:AlternateContent>
    </w:r>
    <w:r>
      <w:rPr>
        <w:rFonts w:cs="Monotype Koufi" w:hint="cs"/>
        <w:rtl/>
        <w:lang w:bidi="ar-IQ"/>
      </w:rPr>
      <w:t>المصادر العربية والاجنبية</w:t>
    </w:r>
    <w:r>
      <w:rPr>
        <w:noProof/>
      </w:rPr>
      <w:drawing>
        <wp:inline distT="0" distB="0" distL="0" distR="0" wp14:anchorId="207730BF" wp14:editId="1795E5B5">
          <wp:extent cx="817827" cy="209550"/>
          <wp:effectExtent l="0" t="0" r="1905" b="0"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-15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7827" cy="209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D4A2D" w:rsidRDefault="000D4A2D" w:rsidP="00FA2EE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3012D"/>
    <w:multiLevelType w:val="hybridMultilevel"/>
    <w:tmpl w:val="387A0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1A6"/>
    <w:rsid w:val="00000803"/>
    <w:rsid w:val="00095C46"/>
    <w:rsid w:val="000C0977"/>
    <w:rsid w:val="000C703D"/>
    <w:rsid w:val="000D4A2D"/>
    <w:rsid w:val="000F7E13"/>
    <w:rsid w:val="0013202E"/>
    <w:rsid w:val="00132BD6"/>
    <w:rsid w:val="001C7C12"/>
    <w:rsid w:val="0028083A"/>
    <w:rsid w:val="002A5D9A"/>
    <w:rsid w:val="002F661E"/>
    <w:rsid w:val="003D6441"/>
    <w:rsid w:val="00465DA3"/>
    <w:rsid w:val="004833B9"/>
    <w:rsid w:val="00503D07"/>
    <w:rsid w:val="00525513"/>
    <w:rsid w:val="00550FF4"/>
    <w:rsid w:val="005B2304"/>
    <w:rsid w:val="005C2D12"/>
    <w:rsid w:val="00631398"/>
    <w:rsid w:val="00650C46"/>
    <w:rsid w:val="006B5DD0"/>
    <w:rsid w:val="0079332F"/>
    <w:rsid w:val="00822984"/>
    <w:rsid w:val="0082379B"/>
    <w:rsid w:val="008612C9"/>
    <w:rsid w:val="008E769A"/>
    <w:rsid w:val="009251A6"/>
    <w:rsid w:val="00996D10"/>
    <w:rsid w:val="009B5B42"/>
    <w:rsid w:val="009C7F7D"/>
    <w:rsid w:val="00A04A93"/>
    <w:rsid w:val="00A1465D"/>
    <w:rsid w:val="00A25F0D"/>
    <w:rsid w:val="00C24942"/>
    <w:rsid w:val="00CD76AC"/>
    <w:rsid w:val="00CE304C"/>
    <w:rsid w:val="00D2639E"/>
    <w:rsid w:val="00F0685D"/>
    <w:rsid w:val="00F2186E"/>
    <w:rsid w:val="00FA2EE0"/>
    <w:rsid w:val="00FC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03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A1465D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A1465D"/>
    <w:rPr>
      <w:rFonts w:ascii="Calibri" w:eastAsia="Calibri" w:hAnsi="Calibri" w:cs="Arial"/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A1465D"/>
    <w:rPr>
      <w:vertAlign w:val="superscript"/>
    </w:rPr>
  </w:style>
  <w:style w:type="paragraph" w:customStyle="1" w:styleId="31">
    <w:name w:val="عنوان 31"/>
    <w:basedOn w:val="a"/>
    <w:next w:val="a"/>
    <w:uiPriority w:val="9"/>
    <w:unhideWhenUsed/>
    <w:qFormat/>
    <w:rsid w:val="00A1465D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styleId="Hyperlink">
    <w:name w:val="Hyperlink"/>
    <w:basedOn w:val="a0"/>
    <w:uiPriority w:val="99"/>
    <w:unhideWhenUsed/>
    <w:rsid w:val="004833B9"/>
    <w:rPr>
      <w:color w:val="0000FF" w:themeColor="hyperlink"/>
      <w:u w:val="single"/>
    </w:rPr>
  </w:style>
  <w:style w:type="paragraph" w:styleId="a5">
    <w:name w:val="List Paragraph"/>
    <w:basedOn w:val="a"/>
    <w:uiPriority w:val="99"/>
    <w:qFormat/>
    <w:rsid w:val="008E769A"/>
    <w:pPr>
      <w:spacing w:line="360" w:lineRule="auto"/>
      <w:ind w:left="720"/>
      <w:jc w:val="both"/>
    </w:pPr>
    <w:rPr>
      <w:rFonts w:ascii="Calibri" w:eastAsia="Calibri" w:hAnsi="Calibri" w:cs="Arial"/>
    </w:rPr>
  </w:style>
  <w:style w:type="paragraph" w:styleId="a6">
    <w:name w:val="header"/>
    <w:basedOn w:val="a"/>
    <w:link w:val="Char0"/>
    <w:uiPriority w:val="99"/>
    <w:unhideWhenUsed/>
    <w:rsid w:val="000D4A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0D4A2D"/>
  </w:style>
  <w:style w:type="paragraph" w:styleId="a7">
    <w:name w:val="footer"/>
    <w:basedOn w:val="a"/>
    <w:link w:val="Char1"/>
    <w:uiPriority w:val="99"/>
    <w:unhideWhenUsed/>
    <w:rsid w:val="000D4A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0D4A2D"/>
  </w:style>
  <w:style w:type="paragraph" w:styleId="a8">
    <w:name w:val="Balloon Text"/>
    <w:basedOn w:val="a"/>
    <w:link w:val="Char2"/>
    <w:uiPriority w:val="99"/>
    <w:semiHidden/>
    <w:unhideWhenUsed/>
    <w:rsid w:val="000D4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0D4A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03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A1465D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A1465D"/>
    <w:rPr>
      <w:rFonts w:ascii="Calibri" w:eastAsia="Calibri" w:hAnsi="Calibri" w:cs="Arial"/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A1465D"/>
    <w:rPr>
      <w:vertAlign w:val="superscript"/>
    </w:rPr>
  </w:style>
  <w:style w:type="paragraph" w:customStyle="1" w:styleId="31">
    <w:name w:val="عنوان 31"/>
    <w:basedOn w:val="a"/>
    <w:next w:val="a"/>
    <w:uiPriority w:val="9"/>
    <w:unhideWhenUsed/>
    <w:qFormat/>
    <w:rsid w:val="00A1465D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styleId="Hyperlink">
    <w:name w:val="Hyperlink"/>
    <w:basedOn w:val="a0"/>
    <w:uiPriority w:val="99"/>
    <w:unhideWhenUsed/>
    <w:rsid w:val="004833B9"/>
    <w:rPr>
      <w:color w:val="0000FF" w:themeColor="hyperlink"/>
      <w:u w:val="single"/>
    </w:rPr>
  </w:style>
  <w:style w:type="paragraph" w:styleId="a5">
    <w:name w:val="List Paragraph"/>
    <w:basedOn w:val="a"/>
    <w:uiPriority w:val="99"/>
    <w:qFormat/>
    <w:rsid w:val="008E769A"/>
    <w:pPr>
      <w:spacing w:line="360" w:lineRule="auto"/>
      <w:ind w:left="720"/>
      <w:jc w:val="both"/>
    </w:pPr>
    <w:rPr>
      <w:rFonts w:ascii="Calibri" w:eastAsia="Calibri" w:hAnsi="Calibri" w:cs="Arial"/>
    </w:rPr>
  </w:style>
  <w:style w:type="paragraph" w:styleId="a6">
    <w:name w:val="header"/>
    <w:basedOn w:val="a"/>
    <w:link w:val="Char0"/>
    <w:uiPriority w:val="99"/>
    <w:unhideWhenUsed/>
    <w:rsid w:val="000D4A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0D4A2D"/>
  </w:style>
  <w:style w:type="paragraph" w:styleId="a7">
    <w:name w:val="footer"/>
    <w:basedOn w:val="a"/>
    <w:link w:val="Char1"/>
    <w:uiPriority w:val="99"/>
    <w:unhideWhenUsed/>
    <w:rsid w:val="000D4A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0D4A2D"/>
  </w:style>
  <w:style w:type="paragraph" w:styleId="a8">
    <w:name w:val="Balloon Text"/>
    <w:basedOn w:val="a"/>
    <w:link w:val="Char2"/>
    <w:uiPriority w:val="99"/>
    <w:semiHidden/>
    <w:unhideWhenUsed/>
    <w:rsid w:val="000D4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0D4A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GoldenSwimmers/posts/60942185577203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ge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2O11 - 2O12</Company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29</cp:revision>
  <cp:lastPrinted>2014-04-01T06:42:00Z</cp:lastPrinted>
  <dcterms:created xsi:type="dcterms:W3CDTF">2014-03-22T16:53:00Z</dcterms:created>
  <dcterms:modified xsi:type="dcterms:W3CDTF">2014-09-24T18:40:00Z</dcterms:modified>
</cp:coreProperties>
</file>